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C1" w:rsidRDefault="00E918C1" w:rsidP="00E9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  <w:t>ПОВНЕ НАЙМЕНУВАННЯ ЗАМОВНИКА</w:t>
      </w:r>
    </w:p>
    <w:p w:rsidR="00E918C1" w:rsidRDefault="00E918C1" w:rsidP="00E9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  <w:t>СКОРОЧЕНЕ НАЙМЕНУВАННЯ ЗАМОВНИКА</w:t>
      </w:r>
    </w:p>
    <w:p w:rsidR="00E918C1" w:rsidRDefault="00E918C1" w:rsidP="00E9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</w:p>
    <w:p w:rsidR="00E918C1" w:rsidRDefault="00E918C1" w:rsidP="00E9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 </w:t>
      </w:r>
    </w:p>
    <w:p w:rsidR="00E918C1" w:rsidRDefault="00E918C1" w:rsidP="00E9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55CC"/>
          <w:sz w:val="24"/>
          <w:szCs w:val="24"/>
          <w:highlight w:val="yellow"/>
        </w:rPr>
      </w:pPr>
    </w:p>
    <w:p w:rsidR="00E918C1" w:rsidRDefault="00E918C1" w:rsidP="00E9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>__.__.____                                                 місце складання                                                     №__</w:t>
      </w:r>
    </w:p>
    <w:p w:rsidR="00E918C1" w:rsidRDefault="00E918C1" w:rsidP="00E9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709A6"/>
          <w:sz w:val="24"/>
          <w:szCs w:val="24"/>
        </w:rPr>
      </w:pPr>
    </w:p>
    <w:p w:rsidR="00E918C1" w:rsidRDefault="00E918C1" w:rsidP="00E9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709A6"/>
          <w:sz w:val="24"/>
          <w:szCs w:val="24"/>
        </w:rPr>
      </w:pPr>
    </w:p>
    <w:p w:rsidR="00E918C1" w:rsidRDefault="00E918C1" w:rsidP="00E9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аргументованих заперечень</w:t>
      </w:r>
    </w:p>
    <w:p w:rsidR="00E918C1" w:rsidRDefault="00E918C1" w:rsidP="00E9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до висновку ДАСУ</w:t>
      </w:r>
    </w:p>
    <w:p w:rsidR="00E918C1" w:rsidRDefault="00E918C1" w:rsidP="00E91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8080"/>
          <w:sz w:val="24"/>
          <w:szCs w:val="24"/>
        </w:rPr>
      </w:pPr>
    </w:p>
    <w:p w:rsidR="00E918C1" w:rsidRDefault="00E918C1" w:rsidP="00E91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статті 11 Закону України «Про публічні закупівлі» (далі - Закон) відповідальною за організацію та проведення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highlight w:val="white"/>
        </w:rPr>
        <w:t>процедури закупівлі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є уповноважена особа.</w:t>
      </w:r>
    </w:p>
    <w:p w:rsidR="00E918C1" w:rsidRDefault="00E918C1" w:rsidP="00E91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:rsidR="00E918C1" w:rsidRDefault="00E918C1" w:rsidP="00E91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Відповідно до пункту 23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(далі — Особливості) моніторинг відкритих торгів здійснюється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Держаудитслужбою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та її міжрегіональними територіальними органами відповідно до статті 8 Закону України  «Про публічні закупівлі» (далі — Закон). </w:t>
      </w:r>
    </w:p>
    <w:p w:rsidR="00E918C1" w:rsidRDefault="00E918C1" w:rsidP="00E91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Так у закупівлі за № ________________ було здійснено моніторинг органом державного фінансового контролю, зареєстрований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 ідентифікатором № ________________ (зазначити ідентифікатор моніторингу в електронній системі), за результатами якого органами державного  фінансового контролю ___.___.20__ року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було оприлюднено висновок.</w:t>
      </w:r>
    </w:p>
    <w:p w:rsidR="00E918C1" w:rsidRDefault="00E918C1" w:rsidP="00E91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Згідно з абзацом 2 частини 8 статті 8 Закону протягом п’яти робочих днів з дня оприлюднення органом державного фінансового контролю висновку замовник оприлюднює через електронну систему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інформацію та/або документи, що свідчать про усунення порушення (порушень) законодавства у сфері публічних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викладених у висновку, або аргументовані заперечення до висновку, або інформацію про причини неможливості усунення виявлених порушень.</w:t>
      </w:r>
    </w:p>
    <w:p w:rsidR="00E918C1" w:rsidRDefault="00E918C1" w:rsidP="00E91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 результатом висновку органом державного фінансового контролю встановлено: “_________________________”</w:t>
      </w:r>
    </w:p>
    <w:p w:rsidR="00E918C1" w:rsidRDefault="00E918C1" w:rsidP="00E91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Зобов’язання щодо усунення порушень (порушення) законодавства у сфері публічних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викладених у висновку: “_________________________”</w:t>
      </w:r>
    </w:p>
    <w:p w:rsidR="00E918C1" w:rsidRDefault="00E918C1" w:rsidP="00E91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викладене вище, уповноважена особа замовника не погоджується з висновком та надає заперечення (додається).</w:t>
      </w:r>
    </w:p>
    <w:p w:rsidR="00E918C1" w:rsidRDefault="00E918C1" w:rsidP="00E91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виконання абзацу 2 частини 8 статті 8 Закону необхідно оприлюднити через електронну систему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аргументовані заперечення до висновку (додається)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протягом п’яти робочих днів з дня оприлюднення органом державного фінансового контролю висновку.</w:t>
      </w:r>
    </w:p>
    <w:p w:rsidR="00E918C1" w:rsidRDefault="00E918C1" w:rsidP="00E918C1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Керуючись вищезазначеними нормами уповноважена особа, вирішила:</w:t>
      </w:r>
    </w:p>
    <w:p w:rsidR="00E918C1" w:rsidRDefault="00E918C1" w:rsidP="00E918C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Затвердити аргументовані заперечення до висновку щодо закупівлі (додаються).</w:t>
      </w:r>
    </w:p>
    <w:p w:rsidR="00E918C1" w:rsidRDefault="00E918C1" w:rsidP="00E918C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Оприлюднити аргументовані заперечення до висновку щодо закупівлі через електронну систему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протягом п’яти робочих днів з дня оприлюднення органом державного фінансового контролю висновку.</w:t>
      </w:r>
    </w:p>
    <w:p w:rsidR="00E918C1" w:rsidRDefault="00E918C1" w:rsidP="00E918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8C1" w:rsidRDefault="00E918C1" w:rsidP="00E918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E918C1" w:rsidRDefault="00E918C1" w:rsidP="00E918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До протоколу додається: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заперечення до висновку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органу державного фінансового контролю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на 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 1 прим.</w:t>
      </w:r>
    </w:p>
    <w:p w:rsidR="00E918C1" w:rsidRDefault="00E918C1" w:rsidP="00E918C1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8C1" w:rsidRDefault="00E918C1" w:rsidP="00E918C1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8C1" w:rsidRDefault="00E918C1" w:rsidP="00E918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>Посада уповноваженої особи                             підпис                            Власне ім’я ПРІЗВИЩЕ</w:t>
      </w:r>
    </w:p>
    <w:p w:rsidR="00E918C1" w:rsidRDefault="00E918C1" w:rsidP="00E918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8C1" w:rsidRDefault="00E918C1" w:rsidP="00E91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18C1" w:rsidRDefault="00E918C1" w:rsidP="00E918C1">
      <w:pPr>
        <w:rPr>
          <w:color w:val="0070C0"/>
        </w:rPr>
      </w:pPr>
    </w:p>
    <w:p w:rsidR="00E80481" w:rsidRDefault="00E80481"/>
    <w:sectPr w:rsidR="00E80481">
      <w:headerReference w:type="default" r:id="rId6"/>
      <w:pgSz w:w="11906" w:h="16838"/>
      <w:pgMar w:top="1134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201" w:rsidRDefault="00E918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50E2B"/>
    <w:multiLevelType w:val="multilevel"/>
    <w:tmpl w:val="727098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C1"/>
    <w:rsid w:val="000B0DB4"/>
    <w:rsid w:val="004E4E76"/>
    <w:rsid w:val="00E80481"/>
    <w:rsid w:val="00E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C1"/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C1"/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2006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2023-04-03T13:22:00Z</dcterms:created>
  <dcterms:modified xsi:type="dcterms:W3CDTF">2023-04-03T13:23:00Z</dcterms:modified>
</cp:coreProperties>
</file>